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3647" w14:textId="77777777" w:rsidR="00236307" w:rsidRDefault="00236307" w:rsidP="00236307">
      <w:pPr>
        <w:spacing w:after="0" w:line="240" w:lineRule="auto"/>
        <w:ind w:right="-86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Developmental Disabilities Services </w:t>
      </w:r>
    </w:p>
    <w:p w14:paraId="646A9665" w14:textId="6091CAF6" w:rsidR="00236307" w:rsidRPr="00236307" w:rsidRDefault="00236307" w:rsidP="00236307">
      <w:pPr>
        <w:spacing w:after="0" w:line="240" w:lineRule="auto"/>
        <w:ind w:right="-86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236307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Communication Plan Form</w:t>
      </w:r>
    </w:p>
    <w:p w14:paraId="681898CD" w14:textId="77777777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12AAD0D5" w14:textId="0291432F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Name of Communicator: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0"/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</w:p>
    <w:p w14:paraId="3E1A457C" w14:textId="2AA09159" w:rsid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Date of Plan: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      </w:t>
      </w:r>
      <w:r w:rsidR="001652B2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 xml:space="preserve"> 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1"/>
    </w:p>
    <w:p w14:paraId="14518DB7" w14:textId="183D11EB" w:rsidR="00446A84" w:rsidRPr="00236307" w:rsidRDefault="00446A84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Agency: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2"/>
    </w:p>
    <w:p w14:paraId="10E8722D" w14:textId="494CAEDA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Person Completing Form: 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652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3"/>
    </w:p>
    <w:p w14:paraId="4070F0CE" w14:textId="3E2D42AF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ab/>
        <w:t xml:space="preserve">          Person’s Role: 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 w:rsidR="00147375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 w:rsidR="00147375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4"/>
    </w:p>
    <w:p w14:paraId="47D2DB1D" w14:textId="77777777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7F2CBDED" w14:textId="77777777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Components of a Communication Plan. Complete each section, if applicable. </w:t>
      </w:r>
    </w:p>
    <w:p w14:paraId="727F177E" w14:textId="1A434AD7" w:rsidR="00236307" w:rsidRPr="00236307" w:rsidRDefault="00A269F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1. </w:t>
      </w:r>
      <w:r w:rsidR="00236307"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Description of all methods the person uses to communicate and in what settings/situations.</w:t>
      </w:r>
    </w:p>
    <w:p w14:paraId="10B53A48" w14:textId="25B158FE" w:rsidR="00236307" w:rsidRPr="00236307" w:rsidRDefault="0014737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5"/>
    </w:p>
    <w:p w14:paraId="32F3DF13" w14:textId="2BBA38FE" w:rsidR="00236307" w:rsidRPr="00236307" w:rsidRDefault="00A269F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2. </w:t>
      </w:r>
      <w:r w:rsidR="00236307"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Communication Goals </w:t>
      </w:r>
      <w:r w:rsid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in the </w:t>
      </w:r>
      <w:r w:rsidR="00236307"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ISA.</w:t>
      </w:r>
    </w:p>
    <w:p w14:paraId="50C1B3B8" w14:textId="0F3478CB" w:rsidR="00236307" w:rsidRPr="00236307" w:rsidRDefault="0014737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6"/>
    </w:p>
    <w:p w14:paraId="1A7FC2D7" w14:textId="1C3F3F39" w:rsidR="00236307" w:rsidRPr="00236307" w:rsidRDefault="00A269F5" w:rsidP="00236307">
      <w:pPr>
        <w:spacing w:after="0" w:line="24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3. </w:t>
      </w:r>
      <w:r w:rsidR="00236307"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Strategies to support the person to communicate effectively. Include person’s input as to   </w:t>
      </w:r>
    </w:p>
    <w:p w14:paraId="326269EE" w14:textId="77777777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what works best for them.</w:t>
      </w:r>
    </w:p>
    <w:p w14:paraId="04868F4E" w14:textId="4B2EEA39" w:rsidR="00236307" w:rsidRPr="00236307" w:rsidRDefault="0014737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7"/>
    </w:p>
    <w:p w14:paraId="0C7E9486" w14:textId="4402DBA3" w:rsidR="00236307" w:rsidRPr="00236307" w:rsidRDefault="00A269F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4. </w:t>
      </w:r>
      <w:r w:rsidR="00236307"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Description of the technology used for communication.</w:t>
      </w:r>
    </w:p>
    <w:p w14:paraId="6F148CC1" w14:textId="6928D133" w:rsidR="00236307" w:rsidRPr="00236307" w:rsidRDefault="00147375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instrText xml:space="preserve"> FORMTEXT </w:instrTex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separate"/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noProof/>
          <w:kern w:val="0"/>
          <w:sz w:val="28"/>
          <w:szCs w:val="28"/>
          <w14:ligatures w14:val="none"/>
        </w:rPr>
        <w:t> 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fldChar w:fldCharType="end"/>
      </w:r>
      <w:bookmarkEnd w:id="8"/>
    </w:p>
    <w:p w14:paraId="0E7379C0" w14:textId="01B42212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Supplemental Information –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Complete as needed and i</w:t>
      </w:r>
      <w:r w:rsidRPr="0023630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nclude with the form.</w:t>
      </w:r>
    </w:p>
    <w:p w14:paraId="7F127914" w14:textId="77777777" w:rsidR="00236307" w:rsidRPr="00236307" w:rsidRDefault="00301FA6" w:rsidP="00236307">
      <w:pPr>
        <w:numPr>
          <w:ilvl w:val="3"/>
          <w:numId w:val="1"/>
        </w:numPr>
        <w:spacing w:after="0" w:line="360" w:lineRule="auto"/>
        <w:ind w:left="450" w:right="-86"/>
        <w:rPr>
          <w:rFonts w:ascii="Times New Roman" w:eastAsia="Times New Roman" w:hAnsi="Times New Roman" w:cs="Times New Roman"/>
          <w:color w:val="0000FF"/>
          <w:kern w:val="0"/>
          <w:sz w:val="24"/>
          <w:szCs w:val="113"/>
          <w:u w:val="single"/>
          <w14:ligatures w14:val="none"/>
        </w:rPr>
      </w:pPr>
      <w:hyperlink r:id="rId7" w:history="1">
        <w:r w:rsidR="00236307" w:rsidRPr="00236307">
          <w:rPr>
            <w:rFonts w:ascii="Calibri" w:eastAsia="Times New Roman" w:hAnsi="Calibri" w:cs="Calibri"/>
            <w:color w:val="0000FF"/>
            <w:kern w:val="0"/>
            <w:sz w:val="28"/>
            <w:szCs w:val="28"/>
            <w:u w:val="single"/>
            <w14:ligatures w14:val="none"/>
          </w:rPr>
          <w:t>Communication Planning Checklist</w:t>
        </w:r>
      </w:hyperlink>
    </w:p>
    <w:p w14:paraId="02BBEA05" w14:textId="77777777" w:rsidR="00236307" w:rsidRPr="00236307" w:rsidRDefault="00301FA6" w:rsidP="00236307">
      <w:pPr>
        <w:numPr>
          <w:ilvl w:val="3"/>
          <w:numId w:val="1"/>
        </w:numPr>
        <w:spacing w:after="0" w:line="360" w:lineRule="auto"/>
        <w:ind w:left="450"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hyperlink r:id="rId8" w:history="1">
        <w:r w:rsidR="00236307" w:rsidRPr="00236307">
          <w:rPr>
            <w:rFonts w:ascii="Calibri" w:eastAsia="Times New Roman" w:hAnsi="Calibri" w:cs="Calibri"/>
            <w:color w:val="0000FF"/>
            <w:kern w:val="0"/>
            <w:sz w:val="28"/>
            <w:szCs w:val="28"/>
            <w:u w:val="single"/>
            <w14:ligatures w14:val="none"/>
          </w:rPr>
          <w:t>Communication Dictionary</w:t>
        </w:r>
      </w:hyperlink>
    </w:p>
    <w:p w14:paraId="7E0D7357" w14:textId="77777777" w:rsidR="00236307" w:rsidRPr="00E9185B" w:rsidRDefault="00301FA6" w:rsidP="00236307">
      <w:pPr>
        <w:numPr>
          <w:ilvl w:val="3"/>
          <w:numId w:val="1"/>
        </w:numPr>
        <w:spacing w:after="0" w:line="360" w:lineRule="auto"/>
        <w:ind w:left="450" w:right="-86"/>
        <w:rPr>
          <w:rFonts w:ascii="Times New Roman" w:eastAsia="Times New Roman" w:hAnsi="Times New Roman" w:cs="Times New Roman"/>
          <w:color w:val="0000FF"/>
          <w:kern w:val="0"/>
          <w:sz w:val="24"/>
          <w:szCs w:val="113"/>
          <w:u w:val="single"/>
          <w14:ligatures w14:val="none"/>
        </w:rPr>
      </w:pPr>
      <w:hyperlink r:id="rId9" w:history="1">
        <w:r w:rsidR="00236307" w:rsidRPr="00236307">
          <w:rPr>
            <w:rFonts w:ascii="Calibri" w:eastAsia="Times New Roman" w:hAnsi="Calibri" w:cs="Calibri"/>
            <w:color w:val="0000FF"/>
            <w:kern w:val="0"/>
            <w:sz w:val="28"/>
            <w:szCs w:val="28"/>
            <w:u w:val="single"/>
            <w14:ligatures w14:val="none"/>
          </w:rPr>
          <w:t>Communication Technology Information Form</w:t>
        </w:r>
      </w:hyperlink>
    </w:p>
    <w:p w14:paraId="5A0353EF" w14:textId="12D8DEEB" w:rsidR="00F55BB3" w:rsidRDefault="00F55BB3" w:rsidP="00236307">
      <w:pPr>
        <w:numPr>
          <w:ilvl w:val="3"/>
          <w:numId w:val="1"/>
        </w:numPr>
        <w:spacing w:after="0" w:line="360" w:lineRule="auto"/>
        <w:ind w:left="450"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Guidelines for using specific methods of communication (e.g., supported typing, eye gaze).</w:t>
      </w:r>
    </w:p>
    <w:p w14:paraId="04CC59AF" w14:textId="0ACB19FE" w:rsidR="00236307" w:rsidRPr="00236307" w:rsidRDefault="00236307" w:rsidP="00236307">
      <w:pPr>
        <w:numPr>
          <w:ilvl w:val="3"/>
          <w:numId w:val="1"/>
        </w:numPr>
        <w:spacing w:after="0" w:line="360" w:lineRule="auto"/>
        <w:ind w:left="450"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Link </w:t>
      </w:r>
      <w:r w:rsidR="00607858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to </w:t>
      </w:r>
      <w:r w:rsidRPr="0023630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video clip of person communicat</w:t>
      </w:r>
      <w:r w:rsidR="00E9185B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ing</w:t>
      </w:r>
      <w:r w:rsidR="00301FA6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.</w:t>
      </w:r>
    </w:p>
    <w:p w14:paraId="2E9950F6" w14:textId="77777777" w:rsidR="00236307" w:rsidRPr="00236307" w:rsidRDefault="00236307" w:rsidP="00236307">
      <w:pPr>
        <w:spacing w:after="0" w:line="360" w:lineRule="auto"/>
        <w:ind w:right="-86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5A9A541D" w14:textId="77777777" w:rsidR="00E561B7" w:rsidRDefault="00E561B7"/>
    <w:sectPr w:rsidR="00E561B7" w:rsidSect="0072343F">
      <w:footerReference w:type="first" r:id="rId10"/>
      <w:pgSz w:w="12240" w:h="15840" w:code="1"/>
      <w:pgMar w:top="1260" w:right="720" w:bottom="15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06AC" w14:textId="77777777" w:rsidR="00236307" w:rsidRDefault="00236307" w:rsidP="00236307">
      <w:pPr>
        <w:spacing w:after="0" w:line="240" w:lineRule="auto"/>
      </w:pPr>
      <w:r>
        <w:separator/>
      </w:r>
    </w:p>
  </w:endnote>
  <w:endnote w:type="continuationSeparator" w:id="0">
    <w:p w14:paraId="62227B92" w14:textId="77777777" w:rsidR="00236307" w:rsidRDefault="00236307" w:rsidP="0023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0FA6" w14:textId="6E8A5CA6" w:rsidR="00236307" w:rsidRDefault="00236307">
    <w:pPr>
      <w:pStyle w:val="Footer"/>
      <w:jc w:val="center"/>
    </w:pPr>
    <w:bookmarkStart w:id="9" w:name="OLE_LINK3"/>
    <w:bookmarkStart w:id="10" w:name="OLE_LINK4"/>
  </w:p>
  <w:p w14:paraId="71A23323" w14:textId="77777777" w:rsidR="00236307" w:rsidRPr="00872F30" w:rsidRDefault="00236307" w:rsidP="00872F30">
    <w:pPr>
      <w:pStyle w:val="Footer"/>
    </w:pPr>
  </w:p>
  <w:bookmarkEnd w:id="9"/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9187" w14:textId="77777777" w:rsidR="00236307" w:rsidRDefault="00236307" w:rsidP="00236307">
      <w:pPr>
        <w:spacing w:after="0" w:line="240" w:lineRule="auto"/>
      </w:pPr>
      <w:r>
        <w:separator/>
      </w:r>
    </w:p>
  </w:footnote>
  <w:footnote w:type="continuationSeparator" w:id="0">
    <w:p w14:paraId="7744BBCB" w14:textId="77777777" w:rsidR="00236307" w:rsidRDefault="00236307" w:rsidP="0023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B14"/>
    <w:multiLevelType w:val="hybridMultilevel"/>
    <w:tmpl w:val="30F6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5CB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0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68bt5n+BVySySKsA2Iqsb4UJ+ec3RFKhbv+74QtqdIsKPTRl36wxcabetB1t4OGbc2HXjmDjhZa4D7m/oMXw==" w:salt="7gYrtRWPW9M/Z6+wumii1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7"/>
    <w:rsid w:val="00147375"/>
    <w:rsid w:val="001652B2"/>
    <w:rsid w:val="00236307"/>
    <w:rsid w:val="00301FA6"/>
    <w:rsid w:val="003B55AC"/>
    <w:rsid w:val="003C2C56"/>
    <w:rsid w:val="00401033"/>
    <w:rsid w:val="00446A84"/>
    <w:rsid w:val="00607858"/>
    <w:rsid w:val="007060E4"/>
    <w:rsid w:val="00A269F5"/>
    <w:rsid w:val="00B81B3F"/>
    <w:rsid w:val="00E561B7"/>
    <w:rsid w:val="00E9185B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5BF9"/>
  <w15:chartTrackingRefBased/>
  <w15:docId w15:val="{D1D106BF-2138-4207-B201-F675DBF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63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307"/>
  </w:style>
  <w:style w:type="paragraph" w:styleId="Caption">
    <w:name w:val="caption"/>
    <w:basedOn w:val="Normal"/>
    <w:next w:val="Normal"/>
    <w:uiPriority w:val="35"/>
    <w:semiHidden/>
    <w:unhideWhenUsed/>
    <w:qFormat/>
    <w:rsid w:val="002363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07"/>
  </w:style>
  <w:style w:type="paragraph" w:styleId="Footer">
    <w:name w:val="footer"/>
    <w:basedOn w:val="Normal"/>
    <w:link w:val="FooterChar"/>
    <w:uiPriority w:val="99"/>
    <w:unhideWhenUsed/>
    <w:rsid w:val="0023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sd.vermont.gov/document/communications-diction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dsd.vermont.gov/document/communication-planning-check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dsd.vermont.gov/document/communication-technical-info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Bascom, June</dc:creator>
  <cp:keywords/>
  <dc:description/>
  <cp:lastModifiedBy>Spittle, Judy</cp:lastModifiedBy>
  <cp:revision>10</cp:revision>
  <dcterms:created xsi:type="dcterms:W3CDTF">2023-10-04T15:23:00Z</dcterms:created>
  <dcterms:modified xsi:type="dcterms:W3CDTF">2023-10-04T19:02:00Z</dcterms:modified>
</cp:coreProperties>
</file>